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F56395" w:rsidP="000D4865">
      <w:pPr>
        <w:ind w:firstLine="720"/>
        <w:rPr>
          <w:lang w:val="en-US"/>
        </w:rPr>
      </w:pPr>
      <w:bookmarkStart w:id="0" w:name="_GoBack"/>
      <w:bookmarkEnd w:id="0"/>
      <w:r>
        <w:rPr>
          <w:lang w:val="en-US"/>
        </w:rPr>
        <w:t>The health system is one of the greatest aspect</w:t>
      </w:r>
      <w:r w:rsidR="00A30059">
        <w:rPr>
          <w:lang w:val="en-US"/>
        </w:rPr>
        <w:t>s</w:t>
      </w:r>
      <w:r>
        <w:rPr>
          <w:lang w:val="en-US"/>
        </w:rPr>
        <w:t xml:space="preserve"> in society concerned with health promotion, prevention</w:t>
      </w:r>
      <w:r w:rsidR="00A30059">
        <w:rPr>
          <w:lang w:val="en-US"/>
        </w:rPr>
        <w:t>,</w:t>
      </w:r>
      <w:r>
        <w:rPr>
          <w:lang w:val="en-US"/>
        </w:rPr>
        <w:t xml:space="preserve"> and treatment of disease. The nurses have been the greatest team players of this sector working in close association with the patient. It is true the role of nursing and its institution has been under massive scrutiny with lots of bad pu</w:t>
      </w:r>
      <w:r w:rsidR="000D4865">
        <w:rPr>
          <w:lang w:val="en-US"/>
        </w:rPr>
        <w:t>blicity concerning patient care (</w:t>
      </w:r>
      <w:proofErr w:type="spellStart"/>
      <w:r w:rsidR="00A30059">
        <w:rPr>
          <w:rFonts w:cs="Times New Roman"/>
          <w:color w:val="222222"/>
          <w:szCs w:val="24"/>
          <w:shd w:val="clear" w:color="auto" w:fill="FFFFFF"/>
        </w:rPr>
        <w:t>Fertman</w:t>
      </w:r>
      <w:proofErr w:type="spellEnd"/>
      <w:r w:rsidR="00A30059">
        <w:rPr>
          <w:rFonts w:cs="Times New Roman"/>
          <w:color w:val="222222"/>
          <w:szCs w:val="24"/>
          <w:shd w:val="clear" w:color="auto" w:fill="FFFFFF"/>
        </w:rPr>
        <w:t xml:space="preserve">, &amp; Grim, </w:t>
      </w:r>
      <w:r w:rsidR="000D4865" w:rsidRPr="000D4865">
        <w:rPr>
          <w:rFonts w:cs="Times New Roman"/>
          <w:color w:val="222222"/>
          <w:szCs w:val="24"/>
          <w:shd w:val="clear" w:color="auto" w:fill="FFFFFF"/>
        </w:rPr>
        <w:t>2016). </w:t>
      </w:r>
      <w:r>
        <w:rPr>
          <w:lang w:val="en-US"/>
        </w:rPr>
        <w:t xml:space="preserve"> The nurse often focu</w:t>
      </w:r>
      <w:r w:rsidR="00A30059">
        <w:rPr>
          <w:lang w:val="en-US"/>
        </w:rPr>
        <w:t>se</w:t>
      </w:r>
      <w:r>
        <w:rPr>
          <w:lang w:val="en-US"/>
        </w:rPr>
        <w:t xml:space="preserve">s on </w:t>
      </w:r>
      <w:r w:rsidR="00CC6642">
        <w:rPr>
          <w:lang w:val="en-US"/>
        </w:rPr>
        <w:t>strong values and principle</w:t>
      </w:r>
      <w:r w:rsidR="00A30059">
        <w:rPr>
          <w:lang w:val="en-US"/>
        </w:rPr>
        <w:t>s</w:t>
      </w:r>
      <w:r w:rsidR="00CC6642">
        <w:rPr>
          <w:lang w:val="en-US"/>
        </w:rPr>
        <w:t xml:space="preserve"> from the code of ethics to ensure service delivery to the patient. Advancement in nursing is rapidly changing traditional nursing focusing on </w:t>
      </w:r>
      <w:r w:rsidR="00A30059">
        <w:rPr>
          <w:lang w:val="en-US"/>
        </w:rPr>
        <w:t xml:space="preserve">the </w:t>
      </w:r>
      <w:r w:rsidR="00C81483">
        <w:rPr>
          <w:lang w:val="en-US"/>
        </w:rPr>
        <w:t>specialization of</w:t>
      </w:r>
      <w:r w:rsidR="00CC6642">
        <w:rPr>
          <w:lang w:val="en-US"/>
        </w:rPr>
        <w:t xml:space="preserve"> different nurses, medical management of diseases</w:t>
      </w:r>
      <w:r w:rsidR="00A30059">
        <w:rPr>
          <w:lang w:val="en-US"/>
        </w:rPr>
        <w:t>,</w:t>
      </w:r>
      <w:r w:rsidR="00CC6642">
        <w:rPr>
          <w:lang w:val="en-US"/>
        </w:rPr>
        <w:t xml:space="preserve"> and capacity management as opposed to the </w:t>
      </w:r>
      <w:r w:rsidR="00A30059">
        <w:rPr>
          <w:lang w:val="en-US"/>
        </w:rPr>
        <w:t>holistic approach of treatment (</w:t>
      </w:r>
      <w:r w:rsidR="00A30059">
        <w:rPr>
          <w:rFonts w:cs="Times New Roman"/>
          <w:color w:val="222222"/>
          <w:szCs w:val="24"/>
          <w:shd w:val="clear" w:color="auto" w:fill="FFFFFF"/>
        </w:rPr>
        <w:t xml:space="preserve">Pittman, </w:t>
      </w:r>
      <w:r w:rsidR="00A30059" w:rsidRPr="00A30059">
        <w:rPr>
          <w:rFonts w:cs="Times New Roman"/>
          <w:color w:val="222222"/>
          <w:szCs w:val="24"/>
          <w:shd w:val="clear" w:color="auto" w:fill="FFFFFF"/>
        </w:rPr>
        <w:t xml:space="preserve">2019). </w:t>
      </w:r>
      <w:r w:rsidR="00CC6642">
        <w:rPr>
          <w:lang w:val="en-US"/>
        </w:rPr>
        <w:t xml:space="preserve"> The increase in nursing care and institution has been implicated in the development of many disciplines that are attributed to patient neglect and confusion. </w:t>
      </w:r>
      <w:r w:rsidR="00A30059">
        <w:rPr>
          <w:lang w:val="en-US"/>
        </w:rPr>
        <w:t>H</w:t>
      </w:r>
      <w:r w:rsidR="00CC6642">
        <w:rPr>
          <w:lang w:val="en-US"/>
        </w:rPr>
        <w:t xml:space="preserve">ealth care </w:t>
      </w:r>
      <w:r w:rsidR="00BB202E">
        <w:rPr>
          <w:lang w:val="en-US"/>
        </w:rPr>
        <w:t>has been of late incl</w:t>
      </w:r>
      <w:r w:rsidR="000D4865">
        <w:rPr>
          <w:lang w:val="en-US"/>
        </w:rPr>
        <w:t xml:space="preserve">ined on making profits rather than improvement in development and education. </w:t>
      </w:r>
    </w:p>
    <w:p w:rsidR="000D4865" w:rsidRDefault="000D4865" w:rsidP="00A30059">
      <w:pPr>
        <w:jc w:val="center"/>
        <w:rPr>
          <w:lang w:val="en-US"/>
        </w:rPr>
      </w:pPr>
      <w:r>
        <w:rPr>
          <w:lang w:val="en-US"/>
        </w:rPr>
        <w:t>References</w:t>
      </w:r>
    </w:p>
    <w:p w:rsidR="000D4865" w:rsidRDefault="000D4865" w:rsidP="00A30059">
      <w:pPr>
        <w:ind w:left="720" w:hanging="720"/>
        <w:rPr>
          <w:rFonts w:cs="Times New Roman"/>
          <w:color w:val="222222"/>
          <w:szCs w:val="24"/>
          <w:shd w:val="clear" w:color="auto" w:fill="FFFFFF"/>
        </w:rPr>
      </w:pPr>
      <w:proofErr w:type="spellStart"/>
      <w:r w:rsidRPr="000D4865">
        <w:rPr>
          <w:rFonts w:cs="Times New Roman"/>
          <w:color w:val="222222"/>
          <w:szCs w:val="24"/>
          <w:shd w:val="clear" w:color="auto" w:fill="FFFFFF"/>
        </w:rPr>
        <w:t>Fertman</w:t>
      </w:r>
      <w:proofErr w:type="spellEnd"/>
      <w:r w:rsidRPr="000D4865">
        <w:rPr>
          <w:rFonts w:cs="Times New Roman"/>
          <w:color w:val="222222"/>
          <w:szCs w:val="24"/>
          <w:shd w:val="clear" w:color="auto" w:fill="FFFFFF"/>
        </w:rPr>
        <w:t>, C. I., &amp; Grim, M. (2016). </w:t>
      </w:r>
      <w:r w:rsidRPr="000D4865">
        <w:rPr>
          <w:rFonts w:cs="Times New Roman"/>
          <w:i/>
          <w:iCs/>
          <w:color w:val="222222"/>
          <w:szCs w:val="24"/>
          <w:shd w:val="clear" w:color="auto" w:fill="FFFFFF"/>
        </w:rPr>
        <w:t>Health promotion programs: from theory to practice</w:t>
      </w:r>
      <w:r w:rsidRPr="000D4865">
        <w:rPr>
          <w:rFonts w:cs="Times New Roman"/>
          <w:color w:val="222222"/>
          <w:szCs w:val="24"/>
          <w:shd w:val="clear" w:color="auto" w:fill="FFFFFF"/>
        </w:rPr>
        <w:t>. John Wiley &amp; Sons.</w:t>
      </w:r>
    </w:p>
    <w:p w:rsidR="00A30059" w:rsidRPr="00A30059" w:rsidRDefault="00A30059" w:rsidP="00A30059">
      <w:pPr>
        <w:ind w:left="720" w:hanging="720"/>
        <w:rPr>
          <w:rFonts w:cs="Times New Roman"/>
          <w:szCs w:val="24"/>
          <w:lang w:val="en-US"/>
        </w:rPr>
      </w:pPr>
      <w:r w:rsidRPr="00A30059">
        <w:rPr>
          <w:rFonts w:cs="Times New Roman"/>
          <w:color w:val="222222"/>
          <w:szCs w:val="24"/>
          <w:shd w:val="clear" w:color="auto" w:fill="FFFFFF"/>
        </w:rPr>
        <w:t>Pittman, P. (2019). Activating nursing to address unmet needs in the 21st century.</w:t>
      </w:r>
    </w:p>
    <w:p w:rsidR="000D4865" w:rsidRPr="000D4865" w:rsidRDefault="000D4865">
      <w:pPr>
        <w:rPr>
          <w:rFonts w:cs="Times New Roman"/>
          <w:szCs w:val="24"/>
          <w:lang w:val="en-US"/>
        </w:rPr>
      </w:pPr>
    </w:p>
    <w:p w:rsidR="000D4865" w:rsidRPr="00F56395" w:rsidRDefault="000D4865">
      <w:pPr>
        <w:rPr>
          <w:lang w:val="en-US"/>
        </w:rPr>
      </w:pPr>
    </w:p>
    <w:sectPr w:rsidR="000D4865" w:rsidRPr="00F5639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wNzK0MDO2NDA3NDNV0lEKTi0uzszPAykwrAUA76UW4CwAAAA="/>
  </w:docVars>
  <w:rsids>
    <w:rsidRoot w:val="00F56395"/>
    <w:rsid w:val="000D1543"/>
    <w:rsid w:val="000D4865"/>
    <w:rsid w:val="00A30059"/>
    <w:rsid w:val="00BB202E"/>
    <w:rsid w:val="00C81483"/>
    <w:rsid w:val="00CC6642"/>
    <w:rsid w:val="00D320DF"/>
    <w:rsid w:val="00F5639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1318F-39BE-4CFC-A9F4-79D4E46B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2021-09-25T20:25:00Z</dcterms:created>
  <dcterms:modified xsi:type="dcterms:W3CDTF">2021-09-25T20:25:00Z</dcterms:modified>
</cp:coreProperties>
</file>